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A2" w:rsidRPr="003D2AA2" w:rsidRDefault="003D2AA2" w:rsidP="003D2AA2">
      <w:pPr>
        <w:spacing w:before="219"/>
        <w:ind w:left="1274" w:right="17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A2">
        <w:rPr>
          <w:rFonts w:ascii="Times New Roman" w:hAnsi="Times New Roman" w:cs="Times New Roman"/>
          <w:b/>
          <w:sz w:val="24"/>
          <w:szCs w:val="24"/>
        </w:rPr>
        <w:t>ANEXO V</w:t>
      </w:r>
    </w:p>
    <w:p w:rsidR="003D2AA2" w:rsidRPr="003D2AA2" w:rsidRDefault="003D2AA2" w:rsidP="003D2AA2">
      <w:pPr>
        <w:pStyle w:val="Corpodetexto"/>
        <w:spacing w:before="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A2" w:rsidRPr="003D2AA2" w:rsidRDefault="003D2AA2" w:rsidP="003D2AA2">
      <w:pPr>
        <w:pStyle w:val="Ttulo1"/>
        <w:ind w:left="1271"/>
        <w:rPr>
          <w:rFonts w:ascii="Times New Roman" w:hAnsi="Times New Roman" w:cs="Times New Roman"/>
          <w:sz w:val="24"/>
          <w:szCs w:val="24"/>
        </w:rPr>
      </w:pPr>
      <w:r w:rsidRPr="003D2AA2">
        <w:rPr>
          <w:rFonts w:ascii="Times New Roman" w:hAnsi="Times New Roman" w:cs="Times New Roman"/>
          <w:sz w:val="24"/>
          <w:szCs w:val="24"/>
        </w:rPr>
        <w:t>ORIENTAÇÕES SOBRE RESÍDUOS PERIGOSOS DA CONSTRUÇÃO CIVIL</w:t>
      </w:r>
    </w:p>
    <w:p w:rsidR="003D2AA2" w:rsidRPr="003D2AA2" w:rsidRDefault="003D2AA2" w:rsidP="003D2AA2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A2" w:rsidRPr="003D2AA2" w:rsidRDefault="003D2AA2" w:rsidP="003D2AA2">
      <w:pPr>
        <w:pStyle w:val="Corpodetexto"/>
        <w:spacing w:before="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2">
        <w:rPr>
          <w:rFonts w:ascii="Times New Roman" w:hAnsi="Times New Roman" w:cs="Times New Roman"/>
          <w:sz w:val="24"/>
          <w:szCs w:val="24"/>
        </w:rPr>
        <w:t>Após seu uso, as embalagens de tinta com filme de tinta seco devem ser destinadas à reciclagem, não podendo haver sobra de tinta líquida na embalagem e não devendo ser lavadas.</w:t>
      </w: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2">
        <w:rPr>
          <w:rFonts w:ascii="Times New Roman" w:hAnsi="Times New Roman" w:cs="Times New Roman"/>
          <w:sz w:val="24"/>
          <w:szCs w:val="24"/>
        </w:rPr>
        <w:t>O proprietário da obra, mestre de obras ou pintor deve evitar sobras de tinta, calculando corretamente a quantidade a ser usada e comprando apenas o necessário.</w:t>
      </w: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2">
        <w:rPr>
          <w:rFonts w:ascii="Times New Roman" w:hAnsi="Times New Roman" w:cs="Times New Roman"/>
          <w:sz w:val="24"/>
          <w:szCs w:val="24"/>
        </w:rPr>
        <w:t>Caso ainda assim sobre tinta ao final da pintura, a lata deve ser bem tampada e encaminhada para aproveitamento em outras pinturas, misturar com outras sobras (desde que tenham a mesma constituição, exemplo tinta à base água não misturar com tinta à base solvente).</w:t>
      </w: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2">
        <w:rPr>
          <w:rFonts w:ascii="Times New Roman" w:hAnsi="Times New Roman" w:cs="Times New Roman"/>
          <w:sz w:val="24"/>
          <w:szCs w:val="24"/>
        </w:rPr>
        <w:t>Doar sobras de tinta para escola, creche, casa de repouso, vizinho, conhecido que esteja precisando. Não havendo nenhum interessado entre em contato com o Galpão Solidário da SEDEMA (3562.1821).</w:t>
      </w: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2">
        <w:rPr>
          <w:rFonts w:ascii="Times New Roman" w:hAnsi="Times New Roman" w:cs="Times New Roman"/>
          <w:sz w:val="24"/>
          <w:szCs w:val="24"/>
        </w:rPr>
        <w:t>Pequenas sobras de tinta podem ser retiradas com pincel ou espátula e passadas em jornal. Depois que a tinta estiver seca o jornal pode ser destinado no lixo comum.</w:t>
      </w: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AA2" w:rsidRPr="003D2AA2" w:rsidRDefault="003D2AA2" w:rsidP="003D2AA2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AA2">
        <w:rPr>
          <w:rFonts w:ascii="Times New Roman" w:hAnsi="Times New Roman" w:cs="Times New Roman"/>
          <w:sz w:val="24"/>
          <w:szCs w:val="24"/>
        </w:rPr>
        <w:t>Resíduos de tinta seca podem ir para o lixo comum ou para locais de descarte específico de resíduos da construção civil.</w:t>
      </w:r>
    </w:p>
    <w:p w:rsidR="005A5A1F" w:rsidRDefault="00DA6424"/>
    <w:sectPr w:rsidR="005A5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424" w:rsidRDefault="00DA6424" w:rsidP="00390C89">
      <w:r>
        <w:separator/>
      </w:r>
    </w:p>
  </w:endnote>
  <w:endnote w:type="continuationSeparator" w:id="0">
    <w:p w:rsidR="00DA6424" w:rsidRDefault="00DA6424" w:rsidP="0039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Heiti Std R">
    <w:altName w:val="Yu Gothic UI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9" w:rsidRDefault="00390C8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9" w:rsidRDefault="00390C89" w:rsidP="00390C89">
    <w:pPr>
      <w:pStyle w:val="Rodap"/>
      <w:pBdr>
        <w:bottom w:val="single" w:sz="12" w:space="1" w:color="auto"/>
      </w:pBdr>
      <w:jc w:val="center"/>
      <w:rPr>
        <w:rFonts w:ascii="Adobe Heiti Std R" w:eastAsia="Adobe Heiti Std R" w:hAnsi="Adobe Heiti Std R"/>
        <w:sz w:val="18"/>
        <w:szCs w:val="18"/>
      </w:rPr>
    </w:pPr>
  </w:p>
  <w:p w:rsidR="00390C89" w:rsidRPr="006C2CC8" w:rsidRDefault="00390C89" w:rsidP="00390C89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Prefeitura: Avenida Seis, nº 706 – Centro | Chapadão do Sul–MS  CNPJ: 24.651.200/0001-72  CEP: 79.560-000 | 67 3562 5680</w:t>
    </w:r>
  </w:p>
  <w:p w:rsidR="00390C89" w:rsidRPr="00390C89" w:rsidRDefault="00390C89" w:rsidP="00390C89">
    <w:pPr>
      <w:pStyle w:val="Rodap"/>
      <w:spacing w:line="276" w:lineRule="auto"/>
      <w:jc w:val="center"/>
      <w:rPr>
        <w:rFonts w:asciiTheme="majorHAnsi" w:eastAsia="Adobe Heiti Std R" w:hAnsiTheme="majorHAnsi"/>
        <w:sz w:val="16"/>
        <w:szCs w:val="18"/>
      </w:rPr>
    </w:pPr>
    <w:r w:rsidRPr="006C2CC8">
      <w:rPr>
        <w:rFonts w:asciiTheme="majorHAnsi" w:eastAsia="Adobe Heiti Std R" w:hAnsiTheme="majorHAnsi"/>
        <w:sz w:val="16"/>
        <w:szCs w:val="18"/>
      </w:rPr>
      <w:t>Sedema: Avenida Onze ,nº1.000 - Centro| Chapadão do Sul–MS  CEP: 79.560-000 | 67 3562 1821 / 1641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9" w:rsidRDefault="00390C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424" w:rsidRDefault="00DA6424" w:rsidP="00390C89">
      <w:r>
        <w:separator/>
      </w:r>
    </w:p>
  </w:footnote>
  <w:footnote w:type="continuationSeparator" w:id="0">
    <w:p w:rsidR="00DA6424" w:rsidRDefault="00DA6424" w:rsidP="0039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9" w:rsidRDefault="00390C8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9" w:rsidRDefault="00390C89" w:rsidP="00390C89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30CDF2B" wp14:editId="1FDA2B65">
          <wp:simplePos x="0" y="0"/>
          <wp:positionH relativeFrom="column">
            <wp:posOffset>5275580</wp:posOffset>
          </wp:positionH>
          <wp:positionV relativeFrom="paragraph">
            <wp:posOffset>-15240</wp:posOffset>
          </wp:positionV>
          <wp:extent cx="1102084" cy="1122343"/>
          <wp:effectExtent l="0" t="0" r="3175" b="1905"/>
          <wp:wrapNone/>
          <wp:docPr id="1" name="Imagem 1" descr="C:\Users\ronaldo.araujo\Downloads\arquivos\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onaldo.araujo\Downloads\arquivos\BRASA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084" cy="1122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0C89" w:rsidRDefault="00390C89" w:rsidP="00390C89">
    <w:pPr>
      <w:pStyle w:val="Cabealho"/>
    </w:pPr>
  </w:p>
  <w:p w:rsidR="00390C89" w:rsidRPr="00CD2EEC" w:rsidRDefault="00390C89" w:rsidP="00390C89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b/>
        <w:sz w:val="30"/>
        <w:szCs w:val="30"/>
      </w:rPr>
    </w:pPr>
    <w:r w:rsidRPr="00CD2EEC">
      <w:rPr>
        <w:rFonts w:ascii="Goudy Old Style" w:hAnsi="Goudy Old Style"/>
        <w:b/>
        <w:sz w:val="30"/>
        <w:szCs w:val="30"/>
      </w:rPr>
      <w:t>Prefeitura Municipal de Chapadão do Sul</w:t>
    </w:r>
  </w:p>
  <w:p w:rsidR="00390C89" w:rsidRDefault="00390C89" w:rsidP="00390C89">
    <w:pPr>
      <w:pStyle w:val="Cabealho"/>
      <w:pBdr>
        <w:bottom w:val="single" w:sz="12" w:space="1" w:color="auto"/>
      </w:pBdr>
      <w:tabs>
        <w:tab w:val="clear" w:pos="8504"/>
      </w:tabs>
      <w:spacing w:line="276" w:lineRule="auto"/>
      <w:ind w:right="1416"/>
      <w:jc w:val="center"/>
      <w:rPr>
        <w:rFonts w:ascii="Goudy Old Style" w:hAnsi="Goudy Old Style"/>
        <w:szCs w:val="30"/>
      </w:rPr>
    </w:pPr>
    <w:r w:rsidRPr="00CD2EEC">
      <w:rPr>
        <w:rFonts w:ascii="Goudy Old Style" w:hAnsi="Goudy Old Style"/>
        <w:szCs w:val="30"/>
      </w:rPr>
      <w:t xml:space="preserve">SEDEMA – Secretaria de </w:t>
    </w:r>
    <w:r>
      <w:rPr>
        <w:rFonts w:ascii="Goudy Old Style" w:hAnsi="Goudy Old Style"/>
        <w:szCs w:val="30"/>
      </w:rPr>
      <w:t>D</w:t>
    </w:r>
    <w:r w:rsidRPr="00CD2EEC">
      <w:rPr>
        <w:rFonts w:ascii="Goudy Old Style" w:hAnsi="Goudy Old Style"/>
        <w:szCs w:val="30"/>
      </w:rPr>
      <w:t>esenvolvimento Econômico e Meio Ambiente</w:t>
    </w:r>
  </w:p>
  <w:p w:rsidR="00390C89" w:rsidRPr="00CD2EEC" w:rsidRDefault="00390C89" w:rsidP="00390C89">
    <w:pPr>
      <w:pStyle w:val="Cabealho"/>
      <w:pBdr>
        <w:bottom w:val="single" w:sz="12" w:space="1" w:color="auto"/>
      </w:pBdr>
      <w:tabs>
        <w:tab w:val="clear" w:pos="8504"/>
      </w:tabs>
      <w:ind w:right="1416"/>
      <w:jc w:val="center"/>
      <w:rPr>
        <w:rFonts w:ascii="Goudy Old Style" w:hAnsi="Goudy Old Style"/>
        <w:szCs w:val="30"/>
      </w:rPr>
    </w:pPr>
  </w:p>
  <w:p w:rsidR="00390C89" w:rsidRPr="00390C89" w:rsidRDefault="00390C89" w:rsidP="00390C8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89" w:rsidRDefault="00390C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A2"/>
    <w:rsid w:val="000455E6"/>
    <w:rsid w:val="0029638F"/>
    <w:rsid w:val="00390C89"/>
    <w:rsid w:val="003D2AA2"/>
    <w:rsid w:val="00D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9312"/>
  <w15:chartTrackingRefBased/>
  <w15:docId w15:val="{06AC39EA-68C6-4C4F-9001-DD5367C0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2A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3D2AA2"/>
    <w:pPr>
      <w:ind w:left="1274" w:right="1771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D2AA2"/>
    <w:rPr>
      <w:rFonts w:ascii="Arial" w:eastAsia="Arial" w:hAnsi="Arial" w:cs="Arial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D2AA2"/>
  </w:style>
  <w:style w:type="character" w:customStyle="1" w:styleId="CorpodetextoChar">
    <w:name w:val="Corpo de texto Char"/>
    <w:basedOn w:val="Fontepargpadro"/>
    <w:link w:val="Corpodetexto"/>
    <w:uiPriority w:val="1"/>
    <w:rsid w:val="003D2AA2"/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90C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0C8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0C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0C89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Rennan Lima Arakaki</dc:creator>
  <cp:keywords/>
  <dc:description/>
  <cp:lastModifiedBy>Rennan Lima Arakaki</cp:lastModifiedBy>
  <cp:revision>2</cp:revision>
  <dcterms:created xsi:type="dcterms:W3CDTF">2021-08-17T14:56:00Z</dcterms:created>
  <dcterms:modified xsi:type="dcterms:W3CDTF">2021-08-17T17:12:00Z</dcterms:modified>
</cp:coreProperties>
</file>